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ED0F" w14:textId="77777777" w:rsidR="00A64F6A" w:rsidRDefault="00A64F6A" w:rsidP="00C0282C">
      <w:pPr>
        <w:jc w:val="center"/>
      </w:pPr>
      <w:r>
        <w:t>FRANKLIN LEARNING CENTER</w:t>
      </w:r>
    </w:p>
    <w:p w14:paraId="2AF06371" w14:textId="77777777" w:rsidR="00A64F6A" w:rsidRDefault="00A64F6A" w:rsidP="00C0282C">
      <w:pPr>
        <w:jc w:val="center"/>
      </w:pPr>
    </w:p>
    <w:p w14:paraId="6323BDCA" w14:textId="77777777" w:rsidR="00A64F6A" w:rsidRDefault="00A64F6A" w:rsidP="00C0282C">
      <w:pPr>
        <w:jc w:val="center"/>
      </w:pPr>
      <w:r>
        <w:t>Learning Activity Packet</w:t>
      </w:r>
    </w:p>
    <w:p w14:paraId="6D34E31E" w14:textId="77777777" w:rsidR="00A64F6A" w:rsidRDefault="00A64F6A"/>
    <w:p w14:paraId="10149487" w14:textId="77777777" w:rsidR="00252DBD" w:rsidRDefault="002C058F">
      <w:r>
        <w:t>Sub</w:t>
      </w:r>
      <w:r w:rsidR="00252DBD">
        <w:t>ject: Health Related Technology 3</w:t>
      </w:r>
    </w:p>
    <w:p w14:paraId="20F9F5F4" w14:textId="184D192E" w:rsidR="00DB0F00" w:rsidRDefault="00252DBD">
      <w:r>
        <w:t>Course #: 630</w:t>
      </w:r>
      <w:r w:rsidR="002C058F">
        <w:tab/>
      </w:r>
    </w:p>
    <w:p w14:paraId="305D5574" w14:textId="77777777" w:rsidR="00A64F6A" w:rsidRDefault="00DB0F00">
      <w:r>
        <w:t>Teacher:  Jessica Way</w:t>
      </w:r>
    </w:p>
    <w:p w14:paraId="07A40562" w14:textId="20902476" w:rsidR="00A64F6A" w:rsidRDefault="007243F7">
      <w:r>
        <w:t>Lap #1</w:t>
      </w:r>
      <w:r w:rsidR="00A64F6A">
        <w:tab/>
      </w:r>
      <w:r w:rsidR="00A64F6A">
        <w:tab/>
      </w:r>
      <w:r w:rsidR="00A64F6A">
        <w:tab/>
      </w:r>
      <w:r>
        <w:tab/>
      </w:r>
      <w:r>
        <w:tab/>
      </w:r>
      <w:r w:rsidR="00A64F6A">
        <w:tab/>
      </w:r>
      <w:r w:rsidR="00252DBD">
        <w:t>Title: Pathophysiology 1</w:t>
      </w:r>
    </w:p>
    <w:p w14:paraId="3A6F2398" w14:textId="77777777" w:rsidR="00536F4A" w:rsidRDefault="00536F4A">
      <w:r>
        <w:t>Pennsylvania Academic Standards, Science 3.3.10</w:t>
      </w:r>
    </w:p>
    <w:p w14:paraId="54B55163" w14:textId="77777777" w:rsidR="00536F4A" w:rsidRPr="00190254" w:rsidRDefault="00536F4A" w:rsidP="00536F4A">
      <w:pPr>
        <w:widowControl w:val="0"/>
        <w:autoSpaceDE w:val="0"/>
        <w:autoSpaceDN w:val="0"/>
        <w:adjustRightInd w:val="0"/>
        <w:ind w:left="720"/>
        <w:rPr>
          <w:rFonts w:cs="TimesNewRoman"/>
        </w:rPr>
      </w:pPr>
      <w:r w:rsidRPr="00190254">
        <w:rPr>
          <w:rFonts w:cs="TimesNewRoman"/>
        </w:rPr>
        <w:t>A.</w:t>
      </w:r>
      <w:r w:rsidRPr="00190254">
        <w:rPr>
          <w:rFonts w:ascii="TimesNewRoman" w:hAnsi="TimesNewRoman" w:cs="TimesNewRoman"/>
        </w:rPr>
        <w:t xml:space="preserve"> </w:t>
      </w:r>
      <w:r w:rsidRPr="00190254">
        <w:rPr>
          <w:rFonts w:cs="TimesNewRoman"/>
        </w:rPr>
        <w:t>Explain the structural and functional similarities and differences found</w:t>
      </w:r>
    </w:p>
    <w:p w14:paraId="4B0034A1" w14:textId="77777777" w:rsidR="00536F4A" w:rsidRPr="00190254" w:rsidRDefault="00536F4A" w:rsidP="00536F4A">
      <w:pPr>
        <w:widowControl w:val="0"/>
        <w:autoSpaceDE w:val="0"/>
        <w:autoSpaceDN w:val="0"/>
        <w:adjustRightInd w:val="0"/>
        <w:ind w:left="720"/>
        <w:rPr>
          <w:rFonts w:cs="TimesNewRoman"/>
        </w:rPr>
      </w:pPr>
      <w:proofErr w:type="gramStart"/>
      <w:r w:rsidRPr="00190254">
        <w:rPr>
          <w:rFonts w:cs="TimesNewRoman"/>
        </w:rPr>
        <w:t>among</w:t>
      </w:r>
      <w:proofErr w:type="gramEnd"/>
      <w:r w:rsidRPr="00190254">
        <w:rPr>
          <w:rFonts w:cs="TimesNewRoman"/>
        </w:rPr>
        <w:t xml:space="preserve"> living things.</w:t>
      </w:r>
    </w:p>
    <w:p w14:paraId="61EFF361" w14:textId="77777777" w:rsidR="00536F4A" w:rsidRPr="00190254" w:rsidRDefault="00536F4A" w:rsidP="00536F4A">
      <w:pPr>
        <w:widowControl w:val="0"/>
        <w:autoSpaceDE w:val="0"/>
        <w:autoSpaceDN w:val="0"/>
        <w:adjustRightInd w:val="0"/>
        <w:ind w:left="720"/>
        <w:rPr>
          <w:rFonts w:cs="TimesNewRoman"/>
        </w:rPr>
      </w:pPr>
      <w:r w:rsidRPr="00190254">
        <w:rPr>
          <w:rFonts w:cs="TimesNewRoman"/>
        </w:rPr>
        <w:t>• Identify and characterize major life forms according to their placement in existing classification groups.</w:t>
      </w:r>
    </w:p>
    <w:p w14:paraId="4D58C9D9" w14:textId="77777777" w:rsidR="00536F4A" w:rsidRPr="00190254" w:rsidRDefault="00536F4A" w:rsidP="00536F4A">
      <w:pPr>
        <w:widowControl w:val="0"/>
        <w:autoSpaceDE w:val="0"/>
        <w:autoSpaceDN w:val="0"/>
        <w:adjustRightInd w:val="0"/>
        <w:ind w:left="720"/>
        <w:rPr>
          <w:rFonts w:cs="TimesNewRoman"/>
        </w:rPr>
      </w:pPr>
      <w:r w:rsidRPr="00190254">
        <w:rPr>
          <w:rFonts w:cs="TimesNewRoman"/>
        </w:rPr>
        <w:t>• Explain the relationship between structure and function at the molecular and cellular levels.</w:t>
      </w:r>
    </w:p>
    <w:p w14:paraId="62445C1A" w14:textId="77777777" w:rsidR="00536F4A" w:rsidRPr="00190254" w:rsidRDefault="00536F4A" w:rsidP="00536F4A">
      <w:pPr>
        <w:widowControl w:val="0"/>
        <w:autoSpaceDE w:val="0"/>
        <w:autoSpaceDN w:val="0"/>
        <w:adjustRightInd w:val="0"/>
        <w:ind w:left="720"/>
        <w:rPr>
          <w:rFonts w:cs="TimesNewRoman"/>
        </w:rPr>
      </w:pPr>
      <w:proofErr w:type="gramStart"/>
      <w:r w:rsidRPr="00190254">
        <w:rPr>
          <w:rFonts w:cs="TimesNewRoman"/>
        </w:rPr>
        <w:t>• Describe organizing schemes of classification keys.</w:t>
      </w:r>
      <w:proofErr w:type="gramEnd"/>
    </w:p>
    <w:p w14:paraId="738E3C37" w14:textId="77777777" w:rsidR="00536F4A" w:rsidRPr="00190254" w:rsidRDefault="00536F4A" w:rsidP="00536F4A">
      <w:pPr>
        <w:widowControl w:val="0"/>
        <w:autoSpaceDE w:val="0"/>
        <w:autoSpaceDN w:val="0"/>
        <w:adjustRightInd w:val="0"/>
        <w:ind w:left="720"/>
        <w:rPr>
          <w:rFonts w:cs="TimesNewRoman"/>
        </w:rPr>
      </w:pPr>
      <w:r w:rsidRPr="00190254">
        <w:rPr>
          <w:rFonts w:cs="TimesNewRoman"/>
        </w:rPr>
        <w:t>B. Describe and explain the chemical and structural basis of living organisms.</w:t>
      </w:r>
    </w:p>
    <w:p w14:paraId="32A903F7" w14:textId="77777777" w:rsidR="00536F4A" w:rsidRPr="00190254" w:rsidRDefault="00536F4A" w:rsidP="00536F4A">
      <w:pPr>
        <w:widowControl w:val="0"/>
        <w:autoSpaceDE w:val="0"/>
        <w:autoSpaceDN w:val="0"/>
        <w:adjustRightInd w:val="0"/>
        <w:ind w:left="720"/>
        <w:rPr>
          <w:rFonts w:cs="TimesNewRoman"/>
        </w:rPr>
      </w:pPr>
      <w:r w:rsidRPr="00190254">
        <w:rPr>
          <w:rFonts w:cs="TimesNewRoman"/>
        </w:rPr>
        <w:t>• Describe the relationship between the structure of organic molecules and the function they serve in living organisms.</w:t>
      </w:r>
    </w:p>
    <w:p w14:paraId="1909E97C" w14:textId="77777777" w:rsidR="00536F4A" w:rsidRPr="00190254" w:rsidRDefault="00536F4A" w:rsidP="00536F4A">
      <w:pPr>
        <w:widowControl w:val="0"/>
        <w:autoSpaceDE w:val="0"/>
        <w:autoSpaceDN w:val="0"/>
        <w:adjustRightInd w:val="0"/>
        <w:ind w:left="720"/>
        <w:rPr>
          <w:rFonts w:cs="TimesNewRoman"/>
        </w:rPr>
      </w:pPr>
      <w:r w:rsidRPr="00190254">
        <w:rPr>
          <w:rFonts w:cs="TimesNewRoman"/>
        </w:rPr>
        <w:t>• Identify the specialized structures and regions of the cell and the functions of each.</w:t>
      </w:r>
    </w:p>
    <w:p w14:paraId="2C4EE9DA" w14:textId="77777777" w:rsidR="00A64F6A" w:rsidRDefault="00536F4A" w:rsidP="00536F4A">
      <w:pPr>
        <w:widowControl w:val="0"/>
        <w:autoSpaceDE w:val="0"/>
        <w:autoSpaceDN w:val="0"/>
        <w:adjustRightInd w:val="0"/>
        <w:ind w:left="720"/>
        <w:rPr>
          <w:rFonts w:cs="TimesNewRoman"/>
        </w:rPr>
      </w:pPr>
      <w:proofErr w:type="gramStart"/>
      <w:r w:rsidRPr="00190254">
        <w:rPr>
          <w:rFonts w:cs="TimesNewRoman"/>
        </w:rPr>
        <w:t>• Explain how cells store and use information to guide their functions.</w:t>
      </w:r>
      <w:proofErr w:type="gramEnd"/>
    </w:p>
    <w:p w14:paraId="5B0BB62D" w14:textId="77777777" w:rsidR="007E26DF" w:rsidRPr="00190254" w:rsidRDefault="007E26DF" w:rsidP="00536F4A">
      <w:pPr>
        <w:widowControl w:val="0"/>
        <w:autoSpaceDE w:val="0"/>
        <w:autoSpaceDN w:val="0"/>
        <w:adjustRightInd w:val="0"/>
        <w:ind w:left="720"/>
        <w:rPr>
          <w:rFonts w:cs="TimesNewRoman"/>
        </w:rPr>
      </w:pPr>
    </w:p>
    <w:p w14:paraId="6A6E25B0" w14:textId="650C0D91" w:rsidR="00A64F6A" w:rsidRDefault="00D76A9A">
      <w:r>
        <w:t xml:space="preserve">Pennsylvania </w:t>
      </w:r>
      <w:r w:rsidR="007E26DF">
        <w:t>Common Core Standards</w:t>
      </w:r>
    </w:p>
    <w:p w14:paraId="2E038F0A" w14:textId="03652A12" w:rsidR="007E26DF" w:rsidRPr="007E26DF" w:rsidRDefault="007E26DF" w:rsidP="007E26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ELA </w:t>
      </w:r>
      <w:proofErr w:type="gramStart"/>
      <w:r>
        <w:rPr>
          <w:rFonts w:cs="Helvetica"/>
          <w:color w:val="000000"/>
        </w:rPr>
        <w:t xml:space="preserve">1.2  </w:t>
      </w:r>
      <w:r w:rsidRPr="007E26DF">
        <w:rPr>
          <w:rFonts w:cs="Helvetica"/>
          <w:color w:val="000000"/>
        </w:rPr>
        <w:t>Reading</w:t>
      </w:r>
      <w:proofErr w:type="gramEnd"/>
      <w:r w:rsidRPr="007E26DF">
        <w:rPr>
          <w:rFonts w:cs="Helvetica"/>
          <w:color w:val="000000"/>
        </w:rPr>
        <w:t xml:space="preserve"> Informational Text</w:t>
      </w:r>
    </w:p>
    <w:p w14:paraId="7926456E" w14:textId="59934FB1" w:rsidR="007E26DF" w:rsidRDefault="007E26DF" w:rsidP="007E26DF">
      <w:pPr>
        <w:rPr>
          <w:rFonts w:cs="Helvetica"/>
          <w:bCs/>
          <w:color w:val="000000"/>
        </w:rPr>
      </w:pPr>
      <w:r w:rsidRPr="007E26DF">
        <w:rPr>
          <w:rFonts w:cs="Helvetica"/>
          <w:bCs/>
          <w:color w:val="000000"/>
        </w:rPr>
        <w:t>Students read, understand, and respond to informational text – with emphasis on comprehension, making connections among ideas and between texts with focus on textual evidence.</w:t>
      </w:r>
    </w:p>
    <w:p w14:paraId="534DDA26" w14:textId="6CB6D671" w:rsidR="007E26DF" w:rsidRPr="007E26DF" w:rsidRDefault="007E26DF" w:rsidP="00D76A9A">
      <w:pPr>
        <w:ind w:left="720"/>
        <w:rPr>
          <w:rFonts w:cs="Helvetica"/>
          <w:bCs/>
          <w:color w:val="000000"/>
        </w:rPr>
      </w:pPr>
      <w:r w:rsidRPr="007E26DF">
        <w:rPr>
          <w:rFonts w:cs="Helvetica"/>
          <w:color w:val="000000"/>
        </w:rPr>
        <w:t>CC.1.2.9-10.J Acquire and use accurately general academic and domain- specific words and phrases, sufficient for reading, writing, speaking, and listening at the college and career readiness level; demonstrate independence in gathering vocabulary knowledge when considering a word or phrase important to comprehension or expression.</w:t>
      </w:r>
    </w:p>
    <w:p w14:paraId="6B58BAAE" w14:textId="77777777" w:rsidR="007E26DF" w:rsidRPr="007E26DF" w:rsidRDefault="007E26DF" w:rsidP="007E26DF"/>
    <w:p w14:paraId="1EA8B472" w14:textId="77777777" w:rsidR="003D53C2" w:rsidRDefault="00A64F6A" w:rsidP="003D53C2">
      <w:pPr>
        <w:pStyle w:val="ListParagraph"/>
        <w:numPr>
          <w:ilvl w:val="0"/>
          <w:numId w:val="1"/>
        </w:numPr>
      </w:pPr>
      <w:r>
        <w:t>Introduction</w:t>
      </w:r>
    </w:p>
    <w:p w14:paraId="491F3548" w14:textId="54D37ACD" w:rsidR="003D53C2" w:rsidRDefault="00307323" w:rsidP="003D53C2">
      <w:pPr>
        <w:pStyle w:val="ListParagraph"/>
      </w:pPr>
      <w:r>
        <w:t>Understanding the basic functions of the human body is crucial to understanding assessment, diagnosis and treatment of basic pathology as well as understanding how to promote optimal wellness.</w:t>
      </w:r>
      <w:r w:rsidR="00252DBD">
        <w:t xml:space="preserve">  As we review these symptoms let us take some time to see how disruption of these systems results in many of our most well known diseases.</w:t>
      </w:r>
    </w:p>
    <w:p w14:paraId="4D4BEA04" w14:textId="77777777" w:rsidR="003D53C2" w:rsidRDefault="003D53C2" w:rsidP="003D53C2">
      <w:pPr>
        <w:pStyle w:val="ListParagraph"/>
      </w:pPr>
    </w:p>
    <w:p w14:paraId="745D73A4" w14:textId="77777777" w:rsidR="0031424E" w:rsidRDefault="003D53C2" w:rsidP="0031424E">
      <w:pPr>
        <w:pStyle w:val="ListParagraph"/>
        <w:numPr>
          <w:ilvl w:val="0"/>
          <w:numId w:val="1"/>
        </w:numPr>
      </w:pPr>
      <w:r>
        <w:t>Behavioral Objectives</w:t>
      </w:r>
    </w:p>
    <w:p w14:paraId="402A52C3" w14:textId="09F7894F" w:rsidR="0031424E" w:rsidRDefault="0031424E" w:rsidP="00DB0F00">
      <w:pPr>
        <w:pStyle w:val="ListParagraph"/>
        <w:numPr>
          <w:ilvl w:val="0"/>
          <w:numId w:val="10"/>
        </w:numPr>
        <w:spacing w:after="200"/>
        <w:rPr>
          <w:rFonts w:cs="Arial"/>
        </w:rPr>
      </w:pPr>
      <w:r>
        <w:rPr>
          <w:rFonts w:cs="Arial"/>
        </w:rPr>
        <w:t xml:space="preserve">Students will </w:t>
      </w:r>
      <w:r w:rsidR="00252DBD">
        <w:rPr>
          <w:rFonts w:cs="Arial"/>
        </w:rPr>
        <w:t>identify major and minor anatomical components of several major systems including: the integumentary system, the muscular system, the skeletal system, the cardiovascular system, the respiratory system and the lymphatic system.</w:t>
      </w:r>
    </w:p>
    <w:p w14:paraId="7FD42E0C" w14:textId="4AC5DDAC" w:rsidR="00252DBD" w:rsidRDefault="00252DBD" w:rsidP="00DB0F00">
      <w:pPr>
        <w:pStyle w:val="ListParagraph"/>
        <w:numPr>
          <w:ilvl w:val="0"/>
          <w:numId w:val="10"/>
        </w:numPr>
        <w:spacing w:after="200"/>
        <w:rPr>
          <w:rFonts w:cs="Arial"/>
        </w:rPr>
      </w:pPr>
      <w:r>
        <w:rPr>
          <w:rFonts w:cs="Arial"/>
        </w:rPr>
        <w:lastRenderedPageBreak/>
        <w:t>Students will be able to explain the normal physiological function of several body systems and describe how they function in detail.</w:t>
      </w:r>
    </w:p>
    <w:p w14:paraId="23D5F145" w14:textId="6195991D" w:rsidR="00252DBD" w:rsidRDefault="00252DBD" w:rsidP="00DB0F00">
      <w:pPr>
        <w:pStyle w:val="ListParagraph"/>
        <w:numPr>
          <w:ilvl w:val="0"/>
          <w:numId w:val="10"/>
        </w:numPr>
        <w:spacing w:after="200"/>
        <w:rPr>
          <w:rFonts w:cs="Arial"/>
        </w:rPr>
      </w:pPr>
      <w:r>
        <w:rPr>
          <w:rFonts w:cs="Arial"/>
        </w:rPr>
        <w:t>Students will gain a better understanding of each body system by looking at a detailed version of what happens when the system is not functioning optimally.  Students will study one common disease related to each system as listed below:</w:t>
      </w:r>
    </w:p>
    <w:p w14:paraId="431FDE74" w14:textId="2DBB9A05" w:rsidR="00252DBD" w:rsidRDefault="00252DBD" w:rsidP="00252DBD">
      <w:pPr>
        <w:ind w:left="1080"/>
        <w:rPr>
          <w:rFonts w:cs="Arial"/>
        </w:rPr>
      </w:pPr>
      <w:r>
        <w:rPr>
          <w:rFonts w:cs="Arial"/>
        </w:rPr>
        <w:tab/>
        <w:t>Integumentary System – Eczema</w:t>
      </w:r>
    </w:p>
    <w:p w14:paraId="3564A188" w14:textId="580978F0" w:rsidR="00252DBD" w:rsidRDefault="00252DBD" w:rsidP="00252DBD">
      <w:pPr>
        <w:ind w:left="1080"/>
        <w:rPr>
          <w:rFonts w:cs="Arial"/>
        </w:rPr>
      </w:pPr>
      <w:r>
        <w:rPr>
          <w:rFonts w:cs="Arial"/>
        </w:rPr>
        <w:tab/>
        <w:t>Muscular System – Muscular Dystrophy</w:t>
      </w:r>
    </w:p>
    <w:p w14:paraId="20A43EC9" w14:textId="3002ADE6" w:rsidR="00252DBD" w:rsidRDefault="00252DBD" w:rsidP="00252DBD">
      <w:pPr>
        <w:ind w:left="1080"/>
        <w:rPr>
          <w:rFonts w:cs="Arial"/>
        </w:rPr>
      </w:pPr>
      <w:r>
        <w:rPr>
          <w:rFonts w:cs="Arial"/>
        </w:rPr>
        <w:tab/>
        <w:t>Skeletal System – Osteoporosis</w:t>
      </w:r>
    </w:p>
    <w:p w14:paraId="7E7179CF" w14:textId="47DD4CD9" w:rsidR="00252DBD" w:rsidRDefault="00252DBD" w:rsidP="00252DBD">
      <w:pPr>
        <w:ind w:left="1080"/>
        <w:rPr>
          <w:rFonts w:cs="Arial"/>
        </w:rPr>
      </w:pPr>
      <w:r>
        <w:rPr>
          <w:rFonts w:cs="Arial"/>
        </w:rPr>
        <w:tab/>
        <w:t>Cardiovascular System – Myocardial Infarction</w:t>
      </w:r>
    </w:p>
    <w:p w14:paraId="19AAC892" w14:textId="44628B5C" w:rsidR="00252DBD" w:rsidRDefault="00252DBD" w:rsidP="00252DBD">
      <w:pPr>
        <w:ind w:left="1080"/>
        <w:rPr>
          <w:rFonts w:cs="Arial"/>
        </w:rPr>
      </w:pPr>
      <w:r>
        <w:rPr>
          <w:rFonts w:cs="Arial"/>
        </w:rPr>
        <w:tab/>
        <w:t>Lymphatic System – Hodgkin’s Lymphoma</w:t>
      </w:r>
    </w:p>
    <w:p w14:paraId="749E28C9" w14:textId="77777777" w:rsidR="007E26DF" w:rsidRPr="007E26DF" w:rsidRDefault="007E26DF" w:rsidP="007E26DF">
      <w:pPr>
        <w:spacing w:after="200"/>
        <w:ind w:left="1080"/>
        <w:rPr>
          <w:rFonts w:cs="Arial"/>
        </w:rPr>
      </w:pPr>
    </w:p>
    <w:p w14:paraId="3BE0110A" w14:textId="10A3659C" w:rsidR="006F36DC" w:rsidRDefault="003D53C2" w:rsidP="006F36DC">
      <w:pPr>
        <w:pStyle w:val="ListParagraph"/>
        <w:numPr>
          <w:ilvl w:val="0"/>
          <w:numId w:val="1"/>
        </w:numPr>
      </w:pPr>
      <w:r>
        <w:t>Vocabulary</w:t>
      </w:r>
    </w:p>
    <w:p w14:paraId="677DC60C" w14:textId="77777777" w:rsidR="006F36DC" w:rsidRDefault="006F36DC" w:rsidP="006F36DC">
      <w:pPr>
        <w:ind w:left="360"/>
      </w:pPr>
      <w:proofErr w:type="gramStart"/>
      <w:r>
        <w:t>appendicular</w:t>
      </w:r>
      <w:proofErr w:type="gramEnd"/>
      <w:r>
        <w:t xml:space="preserve"> skeleton</w:t>
      </w:r>
      <w:r>
        <w:tab/>
        <w:t>fontanels</w:t>
      </w:r>
      <w:r>
        <w:tab/>
      </w:r>
      <w:r>
        <w:tab/>
      </w:r>
      <w:r>
        <w:tab/>
        <w:t>contract</w:t>
      </w:r>
    </w:p>
    <w:p w14:paraId="5F23A9ED" w14:textId="77777777" w:rsidR="006F36DC" w:rsidRDefault="006F36DC" w:rsidP="006F36DC">
      <w:pPr>
        <w:ind w:left="360"/>
      </w:pPr>
      <w:proofErr w:type="gramStart"/>
      <w:r>
        <w:t>axial</w:t>
      </w:r>
      <w:proofErr w:type="gramEnd"/>
      <w:r>
        <w:t xml:space="preserve"> skeleton</w:t>
      </w:r>
      <w:r>
        <w:tab/>
      </w:r>
      <w:r>
        <w:tab/>
        <w:t>foramina</w:t>
      </w:r>
      <w:r>
        <w:tab/>
      </w:r>
      <w:r>
        <w:tab/>
      </w:r>
      <w:r>
        <w:tab/>
        <w:t>contractibility</w:t>
      </w:r>
    </w:p>
    <w:p w14:paraId="763AD4B1" w14:textId="77777777" w:rsidR="006F36DC" w:rsidRDefault="006F36DC" w:rsidP="006F36DC">
      <w:pPr>
        <w:ind w:left="360"/>
      </w:pPr>
      <w:proofErr w:type="gramStart"/>
      <w:r>
        <w:t>carpals</w:t>
      </w:r>
      <w:proofErr w:type="gramEnd"/>
      <w:r>
        <w:tab/>
      </w:r>
      <w:r>
        <w:tab/>
      </w:r>
      <w:r>
        <w:tab/>
      </w:r>
      <w:proofErr w:type="spellStart"/>
      <w:r>
        <w:t>humerus</w:t>
      </w:r>
      <w:proofErr w:type="spellEnd"/>
      <w:r>
        <w:tab/>
      </w:r>
      <w:r>
        <w:tab/>
      </w:r>
      <w:r>
        <w:tab/>
        <w:t>contracture</w:t>
      </w:r>
    </w:p>
    <w:p w14:paraId="49FE8435" w14:textId="77777777" w:rsidR="006F36DC" w:rsidRDefault="006F36DC" w:rsidP="006F36DC">
      <w:pPr>
        <w:ind w:left="360"/>
      </w:pPr>
      <w:proofErr w:type="gramStart"/>
      <w:r>
        <w:t>clavicles</w:t>
      </w:r>
      <w:proofErr w:type="gramEnd"/>
      <w:r>
        <w:tab/>
      </w:r>
      <w:r>
        <w:tab/>
      </w:r>
      <w:r>
        <w:tab/>
        <w:t>joints</w:t>
      </w:r>
      <w:r>
        <w:tab/>
      </w:r>
      <w:r>
        <w:tab/>
      </w:r>
      <w:r>
        <w:tab/>
      </w:r>
      <w:r>
        <w:tab/>
        <w:t>elasticity</w:t>
      </w:r>
    </w:p>
    <w:p w14:paraId="4422D379" w14:textId="77777777" w:rsidR="006F36DC" w:rsidRDefault="006F36DC" w:rsidP="006F36DC">
      <w:pPr>
        <w:ind w:left="360"/>
      </w:pPr>
      <w:proofErr w:type="gramStart"/>
      <w:r>
        <w:t>cranium</w:t>
      </w:r>
      <w:proofErr w:type="gramEnd"/>
      <w:r>
        <w:tab/>
      </w:r>
      <w:r>
        <w:tab/>
      </w:r>
      <w:r>
        <w:tab/>
        <w:t>ligaments</w:t>
      </w:r>
      <w:r>
        <w:tab/>
      </w:r>
      <w:r>
        <w:tab/>
      </w:r>
      <w:r>
        <w:tab/>
        <w:t>excitability</w:t>
      </w:r>
    </w:p>
    <w:p w14:paraId="0717AA38" w14:textId="77777777" w:rsidR="006F36DC" w:rsidRDefault="006F36DC" w:rsidP="006F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360"/>
      </w:pPr>
      <w:proofErr w:type="gramStart"/>
      <w:r>
        <w:t>diaphysis</w:t>
      </w:r>
      <w:proofErr w:type="gramEnd"/>
      <w:r>
        <w:tab/>
      </w:r>
      <w:r>
        <w:tab/>
      </w:r>
      <w:r>
        <w:tab/>
        <w:t>medullary canal</w:t>
      </w:r>
      <w:r>
        <w:tab/>
      </w:r>
      <w:r>
        <w:tab/>
        <w:t>extensibility</w:t>
      </w:r>
      <w:r>
        <w:tab/>
      </w:r>
    </w:p>
    <w:p w14:paraId="31E9D0FB" w14:textId="77777777" w:rsidR="006F36DC" w:rsidRDefault="006F36DC" w:rsidP="006F36DC">
      <w:pPr>
        <w:ind w:left="360"/>
      </w:pPr>
      <w:proofErr w:type="spellStart"/>
      <w:proofErr w:type="gramStart"/>
      <w:r>
        <w:t>endosteum</w:t>
      </w:r>
      <w:proofErr w:type="spellEnd"/>
      <w:proofErr w:type="gramEnd"/>
      <w:r>
        <w:tab/>
      </w:r>
      <w:r>
        <w:tab/>
        <w:t>abduction</w:t>
      </w:r>
      <w:r>
        <w:tab/>
      </w:r>
      <w:r>
        <w:tab/>
      </w:r>
      <w:r>
        <w:tab/>
        <w:t>extension</w:t>
      </w:r>
    </w:p>
    <w:p w14:paraId="7202EE38" w14:textId="77777777" w:rsidR="006F36DC" w:rsidRDefault="006F36DC" w:rsidP="006F36DC">
      <w:pPr>
        <w:ind w:left="360"/>
      </w:pPr>
      <w:proofErr w:type="gramStart"/>
      <w:r>
        <w:t>epiphysis</w:t>
      </w:r>
      <w:proofErr w:type="gramEnd"/>
      <w:r>
        <w:tab/>
      </w:r>
      <w:r>
        <w:tab/>
      </w:r>
      <w:r>
        <w:tab/>
        <w:t>adduction</w:t>
      </w:r>
      <w:r>
        <w:tab/>
      </w:r>
      <w:r>
        <w:tab/>
      </w:r>
      <w:r>
        <w:tab/>
        <w:t>fascia</w:t>
      </w:r>
    </w:p>
    <w:p w14:paraId="7579CDA8" w14:textId="77777777" w:rsidR="006F36DC" w:rsidRDefault="006F36DC" w:rsidP="006F36DC">
      <w:pPr>
        <w:ind w:left="360"/>
      </w:pPr>
      <w:proofErr w:type="gramStart"/>
      <w:r>
        <w:t>femur</w:t>
      </w:r>
      <w:proofErr w:type="gramEnd"/>
      <w:r>
        <w:tab/>
      </w:r>
      <w:r>
        <w:tab/>
      </w:r>
      <w:r>
        <w:tab/>
        <w:t>cardiac muscle</w:t>
      </w:r>
      <w:r>
        <w:tab/>
      </w:r>
      <w:r>
        <w:tab/>
        <w:t>flexion</w:t>
      </w:r>
    </w:p>
    <w:p w14:paraId="5CD394D9" w14:textId="77777777" w:rsidR="006F36DC" w:rsidRDefault="006F36DC" w:rsidP="006F36DC">
      <w:pPr>
        <w:ind w:left="360"/>
      </w:pPr>
      <w:proofErr w:type="gramStart"/>
      <w:r>
        <w:t>fibula</w:t>
      </w:r>
      <w:proofErr w:type="gramEnd"/>
      <w:r>
        <w:tab/>
      </w:r>
      <w:r>
        <w:tab/>
      </w:r>
      <w:r>
        <w:tab/>
        <w:t>circumduction</w:t>
      </w:r>
      <w:r>
        <w:tab/>
      </w:r>
      <w:r>
        <w:tab/>
        <w:t>insertion</w:t>
      </w:r>
    </w:p>
    <w:p w14:paraId="3C023B8C" w14:textId="77777777" w:rsidR="006F36DC" w:rsidRDefault="006F36DC" w:rsidP="006F36DC">
      <w:pPr>
        <w:ind w:left="360"/>
      </w:pPr>
      <w:proofErr w:type="gramStart"/>
      <w:r>
        <w:t>insertion</w:t>
      </w:r>
      <w:proofErr w:type="gramEnd"/>
      <w:r>
        <w:tab/>
      </w:r>
      <w:r>
        <w:tab/>
      </w:r>
      <w:r>
        <w:tab/>
        <w:t>involuntary</w:t>
      </w:r>
      <w:r>
        <w:tab/>
      </w:r>
      <w:r>
        <w:tab/>
      </w:r>
      <w:r>
        <w:tab/>
        <w:t>muscle tone</w:t>
      </w:r>
    </w:p>
    <w:p w14:paraId="3CB34738" w14:textId="77777777" w:rsidR="006F36DC" w:rsidRDefault="006F36DC" w:rsidP="006F36DC">
      <w:pPr>
        <w:ind w:left="360"/>
      </w:pPr>
      <w:proofErr w:type="gramStart"/>
      <w:r>
        <w:t>muscular</w:t>
      </w:r>
      <w:proofErr w:type="gramEnd"/>
      <w:r>
        <w:t xml:space="preserve"> system</w:t>
      </w:r>
      <w:r>
        <w:tab/>
      </w:r>
      <w:r>
        <w:tab/>
        <w:t>origin</w:t>
      </w:r>
      <w:r>
        <w:tab/>
      </w:r>
      <w:r>
        <w:tab/>
      </w:r>
      <w:r>
        <w:tab/>
      </w:r>
      <w:r>
        <w:tab/>
        <w:t>rotation</w:t>
      </w:r>
    </w:p>
    <w:p w14:paraId="44C0159F" w14:textId="77777777" w:rsidR="006F36DC" w:rsidRDefault="006F36DC" w:rsidP="006F36DC">
      <w:pPr>
        <w:ind w:left="360"/>
      </w:pPr>
      <w:proofErr w:type="gramStart"/>
      <w:r>
        <w:t>skeletal</w:t>
      </w:r>
      <w:proofErr w:type="gramEnd"/>
      <w:r>
        <w:t xml:space="preserve"> muscle</w:t>
      </w:r>
      <w:r>
        <w:tab/>
      </w:r>
      <w:r>
        <w:tab/>
        <w:t>tendons</w:t>
      </w:r>
      <w:r>
        <w:tab/>
      </w:r>
      <w:r>
        <w:tab/>
      </w:r>
      <w:r>
        <w:tab/>
        <w:t>smooth muscle</w:t>
      </w:r>
    </w:p>
    <w:p w14:paraId="02BB45DF" w14:textId="380FC078" w:rsidR="00EB5E73" w:rsidRDefault="006F36DC" w:rsidP="00EB5E73">
      <w:pPr>
        <w:ind w:left="360"/>
        <w:jc w:val="both"/>
      </w:pPr>
      <w:proofErr w:type="gramStart"/>
      <w:r>
        <w:t>voluntary</w:t>
      </w:r>
      <w:proofErr w:type="gramEnd"/>
      <w:r>
        <w:tab/>
      </w:r>
      <w:r>
        <w:tab/>
      </w:r>
      <w:r w:rsidR="007D1336">
        <w:tab/>
      </w:r>
      <w:r w:rsidR="00EB5E73">
        <w:t>aortic valve</w:t>
      </w:r>
      <w:r w:rsidR="00EB5E73">
        <w:tab/>
      </w:r>
      <w:r w:rsidR="00EB5E73">
        <w:tab/>
      </w:r>
      <w:r w:rsidR="00EB5E73">
        <w:tab/>
        <w:t>arrhythmias</w:t>
      </w:r>
      <w:r w:rsidR="00EB5E73">
        <w:tab/>
        <w:t>circulation</w:t>
      </w:r>
    </w:p>
    <w:p w14:paraId="65742273" w14:textId="77777777" w:rsidR="00EB5E73" w:rsidRDefault="00EB5E73" w:rsidP="00EB5E73">
      <w:pPr>
        <w:ind w:left="360"/>
        <w:jc w:val="both"/>
      </w:pPr>
      <w:r>
        <w:t>Arteries</w:t>
      </w:r>
      <w:r>
        <w:tab/>
      </w:r>
      <w:r>
        <w:tab/>
      </w:r>
      <w:r>
        <w:tab/>
        <w:t>capillaries</w:t>
      </w:r>
      <w:r>
        <w:tab/>
      </w:r>
      <w:r>
        <w:tab/>
      </w:r>
      <w:r>
        <w:tab/>
        <w:t>circulatory system</w:t>
      </w:r>
    </w:p>
    <w:p w14:paraId="335A7697" w14:textId="77777777" w:rsidR="00EB5E73" w:rsidRDefault="00EB5E73" w:rsidP="00EB5E73">
      <w:pPr>
        <w:ind w:left="360"/>
        <w:jc w:val="both"/>
      </w:pPr>
      <w:r>
        <w:t>Diastole</w:t>
      </w:r>
      <w:r>
        <w:tab/>
      </w:r>
      <w:r>
        <w:tab/>
      </w:r>
      <w:r>
        <w:tab/>
        <w:t>endocardium</w:t>
      </w:r>
      <w:r>
        <w:tab/>
      </w:r>
      <w:r>
        <w:tab/>
      </w:r>
      <w:r>
        <w:tab/>
        <w:t>erythrocytes</w:t>
      </w:r>
    </w:p>
    <w:p w14:paraId="30843D0C" w14:textId="6E03F562" w:rsidR="00EB5E73" w:rsidRDefault="00EB5E73" w:rsidP="00EB5E73">
      <w:pPr>
        <w:ind w:left="360"/>
        <w:jc w:val="both"/>
      </w:pPr>
      <w:r>
        <w:t>Hemoglobin</w:t>
      </w:r>
      <w:r>
        <w:tab/>
      </w:r>
      <w:r>
        <w:tab/>
        <w:t>left atrium</w:t>
      </w:r>
      <w:r>
        <w:tab/>
      </w:r>
      <w:r>
        <w:tab/>
      </w:r>
      <w:r>
        <w:tab/>
        <w:t>left ventricle</w:t>
      </w:r>
    </w:p>
    <w:p w14:paraId="5C26C60E" w14:textId="2439EE50" w:rsidR="00EB5E73" w:rsidRDefault="00EB5E73" w:rsidP="00EB5E73">
      <w:pPr>
        <w:ind w:left="360"/>
        <w:jc w:val="both"/>
      </w:pPr>
      <w:r>
        <w:t>Leukocytes</w:t>
      </w:r>
      <w:r>
        <w:tab/>
      </w:r>
      <w:r>
        <w:tab/>
        <w:t>mitral valve</w:t>
      </w:r>
      <w:r>
        <w:tab/>
      </w:r>
      <w:r>
        <w:tab/>
      </w:r>
      <w:r>
        <w:tab/>
        <w:t>myocardium</w:t>
      </w:r>
    </w:p>
    <w:p w14:paraId="5688F8FA" w14:textId="66FADBD4" w:rsidR="00EB5E73" w:rsidRDefault="00EB5E73" w:rsidP="00EB5E73">
      <w:pPr>
        <w:ind w:left="360"/>
        <w:jc w:val="both"/>
      </w:pPr>
      <w:r>
        <w:t>Pericardium</w:t>
      </w:r>
      <w:r>
        <w:tab/>
      </w:r>
      <w:r>
        <w:tab/>
        <w:t>plasma</w:t>
      </w:r>
      <w:r>
        <w:tab/>
      </w:r>
      <w:r>
        <w:tab/>
      </w:r>
      <w:r>
        <w:tab/>
        <w:t>pulmonary valve</w:t>
      </w:r>
    </w:p>
    <w:p w14:paraId="5FC46C41" w14:textId="0DCF587C" w:rsidR="00EB5E73" w:rsidRDefault="00EB5E73" w:rsidP="00EB5E73">
      <w:pPr>
        <w:ind w:left="360"/>
        <w:jc w:val="both"/>
      </w:pPr>
      <w:r>
        <w:t>Right atrium</w:t>
      </w:r>
      <w:r>
        <w:tab/>
      </w:r>
      <w:r>
        <w:tab/>
        <w:t>right ventricle</w:t>
      </w:r>
      <w:r>
        <w:tab/>
      </w:r>
      <w:r>
        <w:tab/>
        <w:t>septum</w:t>
      </w:r>
    </w:p>
    <w:p w14:paraId="0D79E6DD" w14:textId="77777777" w:rsidR="00EB5E73" w:rsidRDefault="00EB5E73" w:rsidP="00EB5E73">
      <w:pPr>
        <w:ind w:left="360"/>
        <w:jc w:val="both"/>
      </w:pPr>
      <w:r>
        <w:t>Systole</w:t>
      </w:r>
      <w:r>
        <w:tab/>
      </w:r>
      <w:r>
        <w:tab/>
      </w:r>
      <w:r>
        <w:tab/>
        <w:t>thrombocytes</w:t>
      </w:r>
      <w:r>
        <w:tab/>
      </w:r>
      <w:r>
        <w:tab/>
      </w:r>
      <w:r>
        <w:tab/>
        <w:t>tricuspid valve</w:t>
      </w:r>
      <w:r>
        <w:tab/>
      </w:r>
    </w:p>
    <w:p w14:paraId="189A5952" w14:textId="2D374EC2" w:rsidR="00EB5E73" w:rsidRDefault="00EB5E73" w:rsidP="00EB5E73">
      <w:pPr>
        <w:ind w:left="360"/>
      </w:pPr>
      <w:proofErr w:type="gramStart"/>
      <w:r>
        <w:t>alveoli</w:t>
      </w:r>
      <w:proofErr w:type="gramEnd"/>
      <w:r>
        <w:tab/>
      </w:r>
      <w:r>
        <w:tab/>
      </w:r>
      <w:r>
        <w:tab/>
        <w:t>bronchi</w:t>
      </w:r>
      <w:r>
        <w:tab/>
      </w:r>
      <w:r>
        <w:tab/>
      </w:r>
      <w:r>
        <w:tab/>
        <w:t>bronchioles</w:t>
      </w:r>
    </w:p>
    <w:p w14:paraId="746158A1" w14:textId="3932D10A" w:rsidR="00EB5E73" w:rsidRDefault="00EB5E73" w:rsidP="00EB5E73">
      <w:pPr>
        <w:ind w:left="360"/>
      </w:pPr>
      <w:proofErr w:type="gramStart"/>
      <w:r>
        <w:t>cellular</w:t>
      </w:r>
      <w:proofErr w:type="gramEnd"/>
      <w:r>
        <w:t xml:space="preserve"> respiration</w:t>
      </w:r>
      <w:r>
        <w:tab/>
        <w:t>cilia</w:t>
      </w:r>
      <w:r>
        <w:tab/>
      </w:r>
      <w:r>
        <w:tab/>
      </w:r>
      <w:r>
        <w:tab/>
      </w:r>
      <w:r>
        <w:tab/>
        <w:t>lymph</w:t>
      </w:r>
    </w:p>
    <w:p w14:paraId="55922162" w14:textId="6A711C23" w:rsidR="00EB5E73" w:rsidRDefault="00EB5E73" w:rsidP="00EB5E73">
      <w:pPr>
        <w:ind w:left="360"/>
      </w:pPr>
      <w:proofErr w:type="gramStart"/>
      <w:r>
        <w:t>lymphatic</w:t>
      </w:r>
      <w:proofErr w:type="gramEnd"/>
      <w:r>
        <w:t xml:space="preserve"> capillaries</w:t>
      </w:r>
      <w:r>
        <w:tab/>
        <w:t>right lymphatic duct</w:t>
      </w:r>
      <w:r>
        <w:tab/>
      </w:r>
      <w:r>
        <w:tab/>
        <w:t>thoracic duct</w:t>
      </w:r>
    </w:p>
    <w:p w14:paraId="6217810B" w14:textId="1E90CA45" w:rsidR="00EB5E73" w:rsidRDefault="00EB5E73" w:rsidP="00EB5E73">
      <w:pPr>
        <w:ind w:left="360"/>
      </w:pPr>
      <w:proofErr w:type="gramStart"/>
      <w:r>
        <w:t>lymph</w:t>
      </w:r>
      <w:proofErr w:type="gramEnd"/>
      <w:r>
        <w:t xml:space="preserve"> nodes</w:t>
      </w:r>
      <w:r>
        <w:tab/>
      </w:r>
      <w:r>
        <w:tab/>
        <w:t>white blood cells</w:t>
      </w:r>
    </w:p>
    <w:p w14:paraId="762613BF" w14:textId="180A4C48" w:rsidR="007D1336" w:rsidRDefault="007D1336" w:rsidP="006F36DC">
      <w:pPr>
        <w:ind w:left="360"/>
      </w:pPr>
      <w:r>
        <w:tab/>
      </w:r>
    </w:p>
    <w:p w14:paraId="2DD0767B" w14:textId="77777777" w:rsidR="003D53C2" w:rsidRDefault="00A50703" w:rsidP="001B5BD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="001B5BDB">
        <w:tab/>
      </w:r>
      <w:r w:rsidR="001B5BDB">
        <w:tab/>
      </w:r>
      <w:r w:rsidR="001B5BDB">
        <w:tab/>
      </w:r>
    </w:p>
    <w:p w14:paraId="315E1C55" w14:textId="77777777" w:rsidR="007243F7" w:rsidRPr="007243F7" w:rsidRDefault="003D53C2" w:rsidP="007243F7">
      <w:pPr>
        <w:pStyle w:val="ListParagraph"/>
        <w:numPr>
          <w:ilvl w:val="0"/>
          <w:numId w:val="1"/>
        </w:numPr>
      </w:pPr>
      <w:r>
        <w:t>Activities/Projects</w:t>
      </w:r>
    </w:p>
    <w:p w14:paraId="25C5A24A" w14:textId="4E62A153" w:rsidR="005C3DB0" w:rsidRDefault="00754C5F" w:rsidP="006872CC">
      <w:pPr>
        <w:pStyle w:val="ListParagraph"/>
        <w:numPr>
          <w:ilvl w:val="0"/>
          <w:numId w:val="3"/>
        </w:numPr>
        <w:spacing w:after="200"/>
        <w:ind w:left="1170" w:firstLine="0"/>
        <w:rPr>
          <w:rFonts w:cs="Arial"/>
        </w:rPr>
      </w:pPr>
      <w:r>
        <w:rPr>
          <w:rFonts w:cs="Arial"/>
        </w:rPr>
        <w:t xml:space="preserve">Students will practice with </w:t>
      </w:r>
      <w:proofErr w:type="gramStart"/>
      <w:r>
        <w:rPr>
          <w:rFonts w:cs="Arial"/>
        </w:rPr>
        <w:t>models,</w:t>
      </w:r>
      <w:proofErr w:type="gramEnd"/>
      <w:r>
        <w:rPr>
          <w:rFonts w:cs="Arial"/>
        </w:rPr>
        <w:t xml:space="preserve"> either 2D or 3D of the systems studied and will correctly label each of the major and minor areas of the structures included.</w:t>
      </w:r>
      <w:r w:rsidR="00842FC0">
        <w:rPr>
          <w:rFonts w:cs="Arial"/>
        </w:rPr>
        <w:t xml:space="preserve"> (Objective 1)</w:t>
      </w:r>
    </w:p>
    <w:p w14:paraId="2B5D535A" w14:textId="38D3C186" w:rsidR="00754C5F" w:rsidRDefault="00754C5F" w:rsidP="006872CC">
      <w:pPr>
        <w:pStyle w:val="ListParagraph"/>
        <w:numPr>
          <w:ilvl w:val="0"/>
          <w:numId w:val="3"/>
        </w:numPr>
        <w:spacing w:after="200"/>
        <w:ind w:left="1170" w:firstLine="0"/>
        <w:rPr>
          <w:rFonts w:cs="Arial"/>
        </w:rPr>
      </w:pPr>
      <w:r>
        <w:rPr>
          <w:rFonts w:cs="Arial"/>
        </w:rPr>
        <w:t xml:space="preserve">Students will </w:t>
      </w:r>
      <w:r w:rsidR="006872CC">
        <w:rPr>
          <w:rFonts w:cs="Arial"/>
        </w:rPr>
        <w:t xml:space="preserve">students will review via interactive discussion, Smart Notebook presentations and with </w:t>
      </w:r>
      <w:proofErr w:type="gramStart"/>
      <w:r w:rsidR="006872CC">
        <w:rPr>
          <w:rFonts w:cs="Arial"/>
        </w:rPr>
        <w:t>computer assisted</w:t>
      </w:r>
      <w:proofErr w:type="gramEnd"/>
      <w:r w:rsidR="006872CC">
        <w:rPr>
          <w:rFonts w:cs="Arial"/>
        </w:rPr>
        <w:t xml:space="preserve"> technology the normative functioning of each physiological system and one major illness caused by impaired functioning each system.</w:t>
      </w:r>
      <w:r w:rsidR="00842FC0">
        <w:rPr>
          <w:rFonts w:cs="Arial"/>
        </w:rPr>
        <w:t xml:space="preserve"> (Objectives 1-3)</w:t>
      </w:r>
    </w:p>
    <w:p w14:paraId="5443D59F" w14:textId="2EB3F963" w:rsidR="006872CC" w:rsidRDefault="006872CC" w:rsidP="006872CC">
      <w:pPr>
        <w:pStyle w:val="ListParagraph"/>
        <w:numPr>
          <w:ilvl w:val="0"/>
          <w:numId w:val="3"/>
        </w:numPr>
        <w:spacing w:after="200"/>
        <w:ind w:left="1170" w:firstLine="0"/>
        <w:rPr>
          <w:rFonts w:cs="Arial"/>
        </w:rPr>
      </w:pPr>
      <w:r>
        <w:rPr>
          <w:rFonts w:cs="Arial"/>
        </w:rPr>
        <w:t>Students will take weekly quizzes on each system of the body.  At the end of the LAP students will take a final exam of all of systems studied.</w:t>
      </w:r>
      <w:r w:rsidR="00842FC0">
        <w:rPr>
          <w:rFonts w:cs="Arial"/>
        </w:rPr>
        <w:t xml:space="preserve"> (Objectives 1-3)</w:t>
      </w:r>
    </w:p>
    <w:p w14:paraId="7E8D7334" w14:textId="77777777" w:rsidR="006872CC" w:rsidRPr="006872CC" w:rsidRDefault="006872CC" w:rsidP="006872CC">
      <w:pPr>
        <w:spacing w:after="200"/>
        <w:ind w:left="720"/>
        <w:rPr>
          <w:rFonts w:cs="Arial"/>
        </w:rPr>
      </w:pPr>
    </w:p>
    <w:p w14:paraId="79298A3C" w14:textId="58639120" w:rsidR="0031643E" w:rsidRDefault="007243F7" w:rsidP="00780234">
      <w:pPr>
        <w:pStyle w:val="ListParagraph"/>
        <w:numPr>
          <w:ilvl w:val="0"/>
          <w:numId w:val="1"/>
        </w:numPr>
      </w:pPr>
      <w:r>
        <w:t>Res</w:t>
      </w:r>
      <w:r w:rsidR="00191585">
        <w:t>ources</w:t>
      </w:r>
    </w:p>
    <w:p w14:paraId="7EC35575" w14:textId="324726D4" w:rsidR="00780234" w:rsidRDefault="00780234" w:rsidP="00780234">
      <w:pPr>
        <w:pStyle w:val="ListParagraph"/>
        <w:numPr>
          <w:ilvl w:val="0"/>
          <w:numId w:val="14"/>
        </w:numPr>
        <w:ind w:firstLine="360"/>
      </w:pPr>
      <w:r>
        <w:t xml:space="preserve">A.D.A.M. Inside Out computer software with tutorials </w:t>
      </w:r>
    </w:p>
    <w:p w14:paraId="49A909D2" w14:textId="77777777" w:rsidR="0031643E" w:rsidRDefault="0031643E" w:rsidP="00191585">
      <w:pPr>
        <w:pStyle w:val="ListParagraph"/>
        <w:numPr>
          <w:ilvl w:val="0"/>
          <w:numId w:val="4"/>
        </w:numPr>
      </w:pPr>
      <w:r>
        <w:t>Internet</w:t>
      </w:r>
      <w:r w:rsidR="00C735BA">
        <w:t xml:space="preserve"> Sites:</w:t>
      </w:r>
    </w:p>
    <w:p w14:paraId="62C21804" w14:textId="2E0EDDCC" w:rsidR="00A377A6" w:rsidRDefault="00A377A6" w:rsidP="00A377A6">
      <w:pPr>
        <w:ind w:left="1440"/>
      </w:pPr>
      <w:hyperlink r:id="rId6" w:history="1">
        <w:r w:rsidRPr="00461E11">
          <w:rPr>
            <w:rStyle w:val="Hyperlink"/>
          </w:rPr>
          <w:t>http://training.seer.cancer.gov/anatomy/body/</w:t>
        </w:r>
      </w:hyperlink>
      <w:r>
        <w:t xml:space="preserve"> -- We will be using this website to review previous knowledge about different body systems and to take our learning a little deeper.  There are practice quizzes on the website to help you see if you remember the material!</w:t>
      </w:r>
    </w:p>
    <w:p w14:paraId="2F5EE3DA" w14:textId="219C9F9B" w:rsidR="0031643E" w:rsidRDefault="00780234" w:rsidP="00780234">
      <w:pPr>
        <w:ind w:left="1440"/>
      </w:pPr>
      <w:r>
        <w:fldChar w:fldCharType="begin"/>
      </w:r>
      <w:r>
        <w:instrText xml:space="preserve"> HYPERLINK "http://www.getbodysmart.com" </w:instrText>
      </w:r>
      <w:r>
        <w:fldChar w:fldCharType="separate"/>
      </w:r>
      <w:r w:rsidRPr="00461E11">
        <w:rPr>
          <w:rStyle w:val="Hyperlink"/>
        </w:rPr>
        <w:t>www.getbodysmart.com</w:t>
      </w:r>
      <w:r>
        <w:fldChar w:fldCharType="end"/>
      </w:r>
      <w:r>
        <w:t xml:space="preserve"> -- Free interactive anatomy and physiology site that highlights prominent anatomical features and helps you to study!</w:t>
      </w:r>
    </w:p>
    <w:p w14:paraId="0AE7C1A9" w14:textId="77FD35C6" w:rsidR="00435553" w:rsidRDefault="00435553" w:rsidP="00191585">
      <w:pPr>
        <w:pStyle w:val="ListParagraph"/>
        <w:numPr>
          <w:ilvl w:val="0"/>
          <w:numId w:val="4"/>
        </w:numPr>
      </w:pPr>
      <w:r>
        <w:t>Diversified Health Occupations, Chapter 7!</w:t>
      </w:r>
    </w:p>
    <w:p w14:paraId="7CDB213F" w14:textId="77777777" w:rsidR="00435553" w:rsidRDefault="0031643E" w:rsidP="00435553">
      <w:pPr>
        <w:pStyle w:val="ListParagraph"/>
        <w:numPr>
          <w:ilvl w:val="0"/>
          <w:numId w:val="4"/>
        </w:numPr>
      </w:pPr>
      <w:r>
        <w:t>Other resources as needed</w:t>
      </w:r>
    </w:p>
    <w:p w14:paraId="15C44734" w14:textId="77777777" w:rsidR="00435553" w:rsidRDefault="00435553" w:rsidP="00435553">
      <w:pPr>
        <w:ind w:left="1080"/>
      </w:pPr>
    </w:p>
    <w:p w14:paraId="0914EE11" w14:textId="25EC61DF" w:rsidR="0031643E" w:rsidRDefault="00435553" w:rsidP="00435553">
      <w:pPr>
        <w:ind w:left="360"/>
      </w:pPr>
      <w:r>
        <w:t>F.</w:t>
      </w:r>
      <w:r>
        <w:tab/>
      </w:r>
      <w:r w:rsidR="0031643E">
        <w:t>Assessment</w:t>
      </w:r>
    </w:p>
    <w:p w14:paraId="0C4AECEC" w14:textId="605DAFC2" w:rsidR="0031643E" w:rsidRDefault="00190254" w:rsidP="00435553">
      <w:pPr>
        <w:pStyle w:val="ListParagraph"/>
        <w:numPr>
          <w:ilvl w:val="0"/>
          <w:numId w:val="7"/>
        </w:numPr>
      </w:pPr>
      <w:r>
        <w:t>Completio</w:t>
      </w:r>
      <w:r w:rsidR="00842FC0">
        <w:t>n of all weekly quizzes after completion of system review. (Objectives 1-3)</w:t>
      </w:r>
    </w:p>
    <w:p w14:paraId="3240E845" w14:textId="77777777" w:rsidR="00842FC0" w:rsidRDefault="00842FC0" w:rsidP="00842FC0">
      <w:pPr>
        <w:pStyle w:val="ListParagraph"/>
        <w:numPr>
          <w:ilvl w:val="0"/>
          <w:numId w:val="7"/>
        </w:numPr>
      </w:pPr>
      <w:r>
        <w:t>Final LAP Exam to see what information you remember after one month of hard study! (Objectives 1-3)</w:t>
      </w:r>
    </w:p>
    <w:p w14:paraId="73A47E81" w14:textId="77777777" w:rsidR="00842FC0" w:rsidRDefault="00842FC0" w:rsidP="00842FC0">
      <w:pPr>
        <w:ind w:left="1080"/>
      </w:pPr>
    </w:p>
    <w:p w14:paraId="316FBE9A" w14:textId="089620D7" w:rsidR="0031643E" w:rsidRDefault="00842FC0" w:rsidP="00842FC0">
      <w:pPr>
        <w:ind w:left="360"/>
      </w:pPr>
      <w:r>
        <w:t>G.</w:t>
      </w:r>
      <w:r>
        <w:tab/>
      </w:r>
      <w:r w:rsidR="0031643E">
        <w:t>Instructional Accom</w:t>
      </w:r>
      <w:r w:rsidR="003B64FC">
        <w:t>m</w:t>
      </w:r>
      <w:r w:rsidR="0031643E">
        <w:t>odations/ Alternative A</w:t>
      </w:r>
      <w:r w:rsidR="003B64FC">
        <w:t>s</w:t>
      </w:r>
      <w:r w:rsidR="0031643E">
        <w:t>sessments</w:t>
      </w:r>
    </w:p>
    <w:p w14:paraId="0D6129B9" w14:textId="77777777" w:rsidR="008D17FE" w:rsidRDefault="008D17FE" w:rsidP="008D17FE">
      <w:pPr>
        <w:ind w:left="1080"/>
      </w:pPr>
    </w:p>
    <w:p w14:paraId="4D46EE6B" w14:textId="34C73E3A" w:rsidR="008D17FE" w:rsidRDefault="008D17FE" w:rsidP="008D17FE">
      <w:pPr>
        <w:ind w:left="1080"/>
      </w:pPr>
      <w:r>
        <w:t>All students with testing difficulties are encouraged to seek assistance in the resource room during quizzes and final exams.</w:t>
      </w:r>
    </w:p>
    <w:p w14:paraId="0AB3F4E9" w14:textId="5AAAF7A8" w:rsidR="008D17FE" w:rsidRDefault="008D17FE" w:rsidP="008D17FE">
      <w:pPr>
        <w:ind w:left="1080"/>
      </w:pPr>
      <w:r>
        <w:t>All students having difficulty with reading comprehension will be provided with time afterschool to receive assistance with understanding the complex vocabulary of medicine.</w:t>
      </w:r>
    </w:p>
    <w:p w14:paraId="6BEBD7E6" w14:textId="77777777" w:rsidR="008D17FE" w:rsidRDefault="008D17FE" w:rsidP="008D17FE">
      <w:pPr>
        <w:ind w:left="1080"/>
      </w:pPr>
    </w:p>
    <w:p w14:paraId="51C673A9" w14:textId="77777777" w:rsidR="008D17FE" w:rsidRDefault="008D17FE" w:rsidP="008D17FE">
      <w:pPr>
        <w:ind w:left="1080"/>
      </w:pPr>
    </w:p>
    <w:p w14:paraId="455003D2" w14:textId="77777777" w:rsidR="008D17FE" w:rsidRDefault="008D17FE" w:rsidP="008D17FE">
      <w:pPr>
        <w:ind w:left="1080"/>
      </w:pPr>
    </w:p>
    <w:p w14:paraId="29AF5892" w14:textId="77777777" w:rsidR="008D17FE" w:rsidRDefault="008D17FE" w:rsidP="008D17FE">
      <w:pPr>
        <w:ind w:left="1080"/>
      </w:pPr>
    </w:p>
    <w:p w14:paraId="46E5A53E" w14:textId="77777777" w:rsidR="008D17FE" w:rsidRDefault="008D17FE" w:rsidP="008D17FE">
      <w:pPr>
        <w:ind w:left="1080"/>
      </w:pPr>
    </w:p>
    <w:p w14:paraId="73010AF2" w14:textId="77777777" w:rsidR="008D17FE" w:rsidRDefault="008D17FE" w:rsidP="008D17FE">
      <w:pPr>
        <w:ind w:left="1080"/>
      </w:pPr>
    </w:p>
    <w:p w14:paraId="0A0DD470" w14:textId="77777777" w:rsidR="008D17FE" w:rsidRDefault="008D17FE" w:rsidP="008D17FE">
      <w:pPr>
        <w:ind w:left="1080"/>
      </w:pPr>
    </w:p>
    <w:p w14:paraId="4F9B7D2A" w14:textId="77777777" w:rsidR="008D17FE" w:rsidRDefault="008D17FE" w:rsidP="008D17FE">
      <w:pPr>
        <w:ind w:left="1080"/>
      </w:pPr>
    </w:p>
    <w:p w14:paraId="464C28B1" w14:textId="77777777" w:rsidR="00874A25" w:rsidRDefault="00874A25"/>
    <w:p w14:paraId="0CF617D7" w14:textId="77777777" w:rsidR="003708C5" w:rsidRDefault="003708C5"/>
    <w:p w14:paraId="57FD453B" w14:textId="2A55D621" w:rsidR="003708C5" w:rsidRDefault="003708C5" w:rsidP="003708C5">
      <w:pPr>
        <w:jc w:val="center"/>
        <w:rPr>
          <w:b/>
          <w:sz w:val="52"/>
          <w:szCs w:val="52"/>
        </w:rPr>
      </w:pPr>
      <w:r w:rsidRPr="003708C5">
        <w:rPr>
          <w:b/>
          <w:sz w:val="52"/>
          <w:szCs w:val="52"/>
        </w:rPr>
        <w:t>Checklist for LAP 1</w:t>
      </w:r>
    </w:p>
    <w:p w14:paraId="3A0486D5" w14:textId="77777777" w:rsidR="003708C5" w:rsidRDefault="003708C5" w:rsidP="003708C5">
      <w:pPr>
        <w:jc w:val="center"/>
        <w:rPr>
          <w:b/>
          <w:sz w:val="52"/>
          <w:szCs w:val="52"/>
        </w:rPr>
      </w:pPr>
    </w:p>
    <w:p w14:paraId="5AB560DC" w14:textId="79DD3361" w:rsidR="003708C5" w:rsidRPr="003708C5" w:rsidRDefault="003708C5" w:rsidP="003708C5">
      <w:pPr>
        <w:pStyle w:val="ListParagraph"/>
        <w:numPr>
          <w:ilvl w:val="0"/>
          <w:numId w:val="16"/>
        </w:numPr>
        <w:rPr>
          <w:b/>
          <w:sz w:val="52"/>
          <w:szCs w:val="52"/>
        </w:rPr>
      </w:pPr>
      <w:r w:rsidRPr="003708C5">
        <w:rPr>
          <w:b/>
          <w:sz w:val="52"/>
          <w:szCs w:val="52"/>
        </w:rPr>
        <w:t>Completion of ALL weekly quizzes – combined they are 50% of your grade!</w:t>
      </w:r>
    </w:p>
    <w:p w14:paraId="04BDA12F" w14:textId="77777777" w:rsidR="003708C5" w:rsidRPr="003708C5" w:rsidRDefault="003708C5" w:rsidP="003708C5">
      <w:pPr>
        <w:rPr>
          <w:b/>
          <w:sz w:val="52"/>
          <w:szCs w:val="52"/>
        </w:rPr>
      </w:pPr>
    </w:p>
    <w:p w14:paraId="3DDC6F8C" w14:textId="192C8453" w:rsidR="003708C5" w:rsidRPr="003708C5" w:rsidRDefault="003708C5" w:rsidP="003708C5">
      <w:pPr>
        <w:pStyle w:val="ListParagraph"/>
        <w:numPr>
          <w:ilvl w:val="0"/>
          <w:numId w:val="16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Completion of the Final LAP Exam for LAP 1 – 50% of your grade!</w:t>
      </w:r>
      <w:bookmarkStart w:id="0" w:name="_GoBack"/>
      <w:bookmarkEnd w:id="0"/>
    </w:p>
    <w:sectPr w:rsidR="003708C5" w:rsidRPr="003708C5" w:rsidSect="003D53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80F"/>
    <w:multiLevelType w:val="hybridMultilevel"/>
    <w:tmpl w:val="77C67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74DB2"/>
    <w:multiLevelType w:val="multilevel"/>
    <w:tmpl w:val="F1C6EF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1B42"/>
    <w:multiLevelType w:val="hybridMultilevel"/>
    <w:tmpl w:val="D78A8BB0"/>
    <w:lvl w:ilvl="0" w:tplc="44B2E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645A"/>
    <w:multiLevelType w:val="hybridMultilevel"/>
    <w:tmpl w:val="2BDCF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225DB"/>
    <w:multiLevelType w:val="hybridMultilevel"/>
    <w:tmpl w:val="F0E2980C"/>
    <w:lvl w:ilvl="0" w:tplc="44B2E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43C08"/>
    <w:multiLevelType w:val="hybridMultilevel"/>
    <w:tmpl w:val="A4283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7421B5"/>
    <w:multiLevelType w:val="hybridMultilevel"/>
    <w:tmpl w:val="B28A01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372C4F"/>
    <w:multiLevelType w:val="hybridMultilevel"/>
    <w:tmpl w:val="3CC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948F1"/>
    <w:multiLevelType w:val="hybridMultilevel"/>
    <w:tmpl w:val="995E3DEE"/>
    <w:lvl w:ilvl="0" w:tplc="44B2E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A420B"/>
    <w:multiLevelType w:val="hybridMultilevel"/>
    <w:tmpl w:val="F1C6E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4052B"/>
    <w:multiLevelType w:val="hybridMultilevel"/>
    <w:tmpl w:val="F07C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421D5"/>
    <w:multiLevelType w:val="hybridMultilevel"/>
    <w:tmpl w:val="625E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46CA7"/>
    <w:multiLevelType w:val="hybridMultilevel"/>
    <w:tmpl w:val="2BA0F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534D81"/>
    <w:multiLevelType w:val="hybridMultilevel"/>
    <w:tmpl w:val="2E805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CB7C13"/>
    <w:multiLevelType w:val="hybridMultilevel"/>
    <w:tmpl w:val="D16248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5009C0"/>
    <w:multiLevelType w:val="hybridMultilevel"/>
    <w:tmpl w:val="99B4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6A"/>
    <w:rsid w:val="00017F79"/>
    <w:rsid w:val="000B7E7B"/>
    <w:rsid w:val="000F407B"/>
    <w:rsid w:val="00190254"/>
    <w:rsid w:val="00191585"/>
    <w:rsid w:val="001B5BDB"/>
    <w:rsid w:val="00235726"/>
    <w:rsid w:val="00252DBD"/>
    <w:rsid w:val="00275F05"/>
    <w:rsid w:val="002C058F"/>
    <w:rsid w:val="002D72CB"/>
    <w:rsid w:val="00307323"/>
    <w:rsid w:val="0031424E"/>
    <w:rsid w:val="0031643E"/>
    <w:rsid w:val="00326BE8"/>
    <w:rsid w:val="003708C5"/>
    <w:rsid w:val="003B64FC"/>
    <w:rsid w:val="003D53C2"/>
    <w:rsid w:val="003E41CF"/>
    <w:rsid w:val="00435553"/>
    <w:rsid w:val="00536F4A"/>
    <w:rsid w:val="00537333"/>
    <w:rsid w:val="005559A2"/>
    <w:rsid w:val="00561DB7"/>
    <w:rsid w:val="00580047"/>
    <w:rsid w:val="00586ABB"/>
    <w:rsid w:val="005C3DB0"/>
    <w:rsid w:val="00632599"/>
    <w:rsid w:val="006872CC"/>
    <w:rsid w:val="006C5C94"/>
    <w:rsid w:val="006F36DC"/>
    <w:rsid w:val="007243F7"/>
    <w:rsid w:val="007361F6"/>
    <w:rsid w:val="00754C5F"/>
    <w:rsid w:val="00780234"/>
    <w:rsid w:val="00781FF2"/>
    <w:rsid w:val="007A5965"/>
    <w:rsid w:val="007C2089"/>
    <w:rsid w:val="007D1336"/>
    <w:rsid w:val="007E26DF"/>
    <w:rsid w:val="0081247D"/>
    <w:rsid w:val="00836A6D"/>
    <w:rsid w:val="00842FC0"/>
    <w:rsid w:val="00845AC7"/>
    <w:rsid w:val="00863F9A"/>
    <w:rsid w:val="00874A25"/>
    <w:rsid w:val="008D17FE"/>
    <w:rsid w:val="0090198D"/>
    <w:rsid w:val="00926E84"/>
    <w:rsid w:val="00985810"/>
    <w:rsid w:val="00A377A6"/>
    <w:rsid w:val="00A50703"/>
    <w:rsid w:val="00A64F6A"/>
    <w:rsid w:val="00AD05E4"/>
    <w:rsid w:val="00AD4C20"/>
    <w:rsid w:val="00BB361B"/>
    <w:rsid w:val="00C0282C"/>
    <w:rsid w:val="00C735BA"/>
    <w:rsid w:val="00D76A9A"/>
    <w:rsid w:val="00DB0F00"/>
    <w:rsid w:val="00E15254"/>
    <w:rsid w:val="00E44097"/>
    <w:rsid w:val="00EB5E73"/>
    <w:rsid w:val="00F03329"/>
    <w:rsid w:val="00F95B8D"/>
    <w:rsid w:val="00FC3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0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raining.seer.cancer.gov/anatomy/bod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4</Pages>
  <Words>1357</Words>
  <Characters>4318</Characters>
  <Application>Microsoft Macintosh Word</Application>
  <DocSecurity>0</DocSecurity>
  <Lines>4318</Lines>
  <Paragraphs>1418</Paragraphs>
  <ScaleCrop>false</ScaleCrop>
  <Company>School District of Philadelphia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11</cp:revision>
  <cp:lastPrinted>2009-09-29T02:20:00Z</cp:lastPrinted>
  <dcterms:created xsi:type="dcterms:W3CDTF">2012-09-03T03:25:00Z</dcterms:created>
  <dcterms:modified xsi:type="dcterms:W3CDTF">2012-09-04T01:30:00Z</dcterms:modified>
</cp:coreProperties>
</file>